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60" w:rsidRPr="00320F0C" w:rsidRDefault="00F745EB" w:rsidP="000934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val="en-US" w:bidi="he-IL"/>
        </w:rPr>
        <w:drawing>
          <wp:inline distT="0" distB="0" distL="0" distR="0" wp14:anchorId="52D6480D" wp14:editId="0196EF19">
            <wp:extent cx="244792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460" w:rsidRPr="00320F0C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093460" w:rsidRPr="00320F0C" w:rsidRDefault="00B76922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</w:rPr>
        <w:t xml:space="preserve">                                           </w:t>
      </w:r>
      <w:r w:rsidR="00093460" w:rsidRPr="00320F0C">
        <w:rPr>
          <w:rFonts w:ascii="Times New Roman" w:eastAsia="Times New Roman" w:hAnsi="Times New Roman" w:cs="Arial"/>
          <w:b/>
          <w:bCs/>
          <w:color w:val="000000"/>
          <w:sz w:val="36"/>
          <w:szCs w:val="36"/>
        </w:rPr>
        <w:t>Программа</w:t>
      </w:r>
    </w:p>
    <w:p w:rsidR="00093460" w:rsidRPr="00320F0C" w:rsidRDefault="00263EDE" w:rsidP="00506E4B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Израиль получил особый приз и высокую оценку европейского сообщества за самые креативные методы подготовки гос служащих. Проект кадетов в гос службе уникален и поэтому мы уделим ему особое внимание. </w:t>
      </w:r>
      <w:r w:rsidR="00093460"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В процессе стажировки мы ознакомимся с инновационными методиками подготовки управленческих кадров в Израиле, а также с основными принципами ведения бизнеса.  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первый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  6.2.2016, суббота 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Прилёт, расселение в гостинице.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Организационная беседа.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Лекция- знакомство с государством Израиль.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> 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 xml:space="preserve">День второй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7.2.2016, воскресенье 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</w:rPr>
        <w:t xml:space="preserve"> 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Подготовка управленческих кадров на государственном уровне.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Знакомство с программой курса кадетов высшего управленческого     резерва гос. служащих (программа входит в список инновационных проектов Европейского сообщества).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7.30 -Выезд в Иерусалим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Посещение Иерусалимского университета.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9.30-10.00- открытие семинара г-ном Омри Даган – руководител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ем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проекта "Кадеты государственной службы" при комитете федеральной государственной службы.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10.00-11.30 – г-н Ронен Цур, руководитель штаба по проведению реформы кадровой политики при комитете федеральной государственной службы. Презентация реформы в менеджменте государственной службы.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11.30-12.00 –г-жа Анат Асраф- руководитель отдела подготовки и повышения квалификации кадров в штабе по проведению реформы. Презентация колледжа лидерства, гос. службы и менеджмента.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12.00-13.00 – перерыв.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rtl/>
          <w:lang w:val="en-US" w:bidi="he-IL"/>
        </w:rPr>
        <w:drawing>
          <wp:inline distT="0" distB="0" distL="0" distR="0" wp14:anchorId="2163E5D6" wp14:editId="1075140B">
            <wp:extent cx="5940425" cy="435610"/>
            <wp:effectExtent l="0" t="0" r="3175" b="2540"/>
            <wp:docPr id="11" name="Picture 11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noProof/>
          <w:lang w:val="en-US" w:bidi="he-IL"/>
        </w:rPr>
        <w:drawing>
          <wp:inline distT="0" distB="0" distL="0" distR="0" wp14:anchorId="3B09EF04" wp14:editId="07234F7A">
            <wp:extent cx="24479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13.00-14.00 – г-н Омри Даган. Презентация проекта курса кадетов.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 xml:space="preserve">14.00-15.00 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– проф. Мишель Стравчинский – руководитель академической программы курса кадетов. Презентация программы.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17.00 -18.30- встреча в институте Мандель. Институт занимается подготовкой лидеров в сфере образования.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На встрече примут участие:</w:t>
      </w:r>
      <w:r w:rsidRPr="00320F0C">
        <w:rPr>
          <w:rFonts w:ascii="Times New Roman" w:eastAsia="Calibri" w:hAnsi="Times New Roman" w:cs="Arial"/>
          <w:color w:val="000000"/>
          <w:sz w:val="24"/>
          <w:szCs w:val="24"/>
        </w:rPr>
        <w:t xml:space="preserve"> доктор наук, г-жа Нета Шер-Адар и доктор Арие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Хаскин- выпускник института.   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19.00-20.00- возвращение в гостиницу.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третий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8.2.2016, понедельник  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8.00- выезд в Тель-Авив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Экономика и бизнес Израиля. Посещение бизнес колледжа при Торговой Палате Израиля.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9.00-9.30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обзор деятельности Торговой  Палаты Израиля и бизнес колледжа при Торговой Палате. Лектор г-да Ливнат Киржнер  - директор колледжа. 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9.30-10.00 - общий обзор экономики Израиля. Лектор г. Зеев Лави - руководитель международного отдела Торговой Палаты. 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10.00-11.00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обзор прав и услуг, которые государство предоставляет предпринимателям в Израиле. Лектор адв. Анна Моше из адвокатской коллегии Перл- Коэн.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11.-11.15. Перерыв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11.15- инструменты, которые государство предоставляет бизнесам для того, чтобы они стали успешными. Лектор г. Дрор Коен - генеральный директор израильского центра маркетинга. 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12-12.30 -важные и практичные инструменты для успешного ведения бизнеса . Лектор г. Иоси Анжел из компании Анжел коучеры. 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  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12.30 -13.00 перерыв</w:t>
      </w:r>
    </w:p>
    <w:p w:rsidR="00093460" w:rsidRPr="00320F0C" w:rsidRDefault="00093460" w:rsidP="000934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093460" w:rsidRPr="00320F0C" w:rsidRDefault="00093460" w:rsidP="000934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13.00-14.30 продолжение лекции с Иоси  Анжелом. 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> 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После обеда - прогулка по древнему Яффо и ночному Тель-Авиву.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rtl/>
          <w:lang w:val="en-US" w:bidi="he-IL"/>
        </w:rPr>
        <w:drawing>
          <wp:inline distT="0" distB="0" distL="0" distR="0" wp14:anchorId="2CB9E3A6" wp14:editId="725F2022">
            <wp:extent cx="5940425" cy="435610"/>
            <wp:effectExtent l="0" t="0" r="3175" b="2540"/>
            <wp:docPr id="4" name="Picture 4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1680592B" wp14:editId="54E98DCD">
            <wp:extent cx="2447925" cy="847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четвёртый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9.2.2016, вторник 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>11.15-13.15- посещение МВД Израиля.</w:t>
      </w:r>
    </w:p>
    <w:p w:rsidR="00093460" w:rsidRPr="00865E71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865E71">
        <w:rPr>
          <w:rFonts w:ascii="Times New Roman" w:eastAsia="Times New Roman" w:hAnsi="Times New Roman" w:cs="Arial"/>
          <w:color w:val="000000"/>
          <w:sz w:val="24"/>
          <w:szCs w:val="24"/>
        </w:rPr>
        <w:t>Встреча с руководителем отдела подготовки кадров для местных органов власти.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865E71">
        <w:rPr>
          <w:rFonts w:ascii="Times New Roman" w:eastAsia="Times New Roman" w:hAnsi="Times New Roman" w:cs="Arial"/>
          <w:color w:val="000000"/>
          <w:sz w:val="24"/>
          <w:szCs w:val="24"/>
        </w:rPr>
        <w:t>Лектор и презентор- г-жа Михаль Гольдштейн.</w:t>
      </w:r>
    </w:p>
    <w:p w:rsidR="00093460" w:rsidRPr="00865E71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13.15-14.15-перерыв на обед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15.00-17.00 -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Посещение Министерства здравоохранения Израиля в Иерусалиме.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Встреча с руководством стратегического отдела и с кадетами, которые там работают.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Ведёт встречу г-жа Анна Лернер, кадет курса.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17.00-18.30 – возвращение в гостиницу.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пятый.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10.2.2016,  среда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Программа кадетов служащих местных органов власти.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Поездка в Хайфу. Посещение Техниона- архитектурного факультета, отделения городского планирования.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9.00-9.30 – прибытие в Технион и короткая презентация вуза.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9.30 -11.00 – презентация курса кадетов. Лектор- г-жа Михаль Райкина- руководитель курса.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11.15-12.15- лекция о городском планировании.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12.15- 13.00 – обед в Технионе.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13.00-14.00 поездка в город Ёкнеам. Прибытие в муниципалитет.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14.00-15.00- встреча с зам мера города г-ном Романом Пересом, а также с кадетами.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15.00-15.30 п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резентация исследовательского вопроса и инструментов исследования.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15.30- 17.30- работа "в поле" совместно с кадетами.</w:t>
      </w: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17.30-18.00 возвращение в муниципалитет и знакомство с семьями, которые приглашают участников группы на ужин.</w:t>
      </w:r>
    </w:p>
    <w:p w:rsidR="00506E4B" w:rsidRDefault="00506E4B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rtl/>
          <w:lang w:val="en-US" w:bidi="he-IL"/>
        </w:rPr>
        <w:drawing>
          <wp:inline distT="0" distB="0" distL="0" distR="0" wp14:anchorId="0CA03BC6" wp14:editId="7A21D24C">
            <wp:extent cx="5940425" cy="435610"/>
            <wp:effectExtent l="0" t="0" r="3175" b="2540"/>
            <wp:docPr id="2" name="Picture 2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093460" w:rsidRDefault="00093460" w:rsidP="00093460">
      <w:pPr>
        <w:spacing w:line="26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6547A07E" wp14:editId="07E4DC37">
            <wp:extent cx="2447925" cy="84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18.00-19.30 – 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7C1D">
        <w:rPr>
          <w:rFonts w:ascii="Times New Roman" w:eastAsia="Times New Roman" w:hAnsi="Times New Roman" w:cs="Arial"/>
          <w:color w:val="000000"/>
          <w:sz w:val="24"/>
          <w:szCs w:val="24"/>
        </w:rPr>
        <w:t>19.30-20.00- подведение итогов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20.00-21.00- возвращение в гостиницу.</w:t>
      </w: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 xml:space="preserve"> </w:t>
      </w:r>
    </w:p>
    <w:p w:rsidR="00093460" w:rsidRPr="00D14701" w:rsidRDefault="00093460" w:rsidP="00093460">
      <w:pPr>
        <w:spacing w:line="2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D1470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шестой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 11.2.2016, четверг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Поездка в  Беер-Шевский университет.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9.30-10.30 – знакомство с университетом.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10.30-12.30 -Посещение факультет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а</w:t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общественным наук, отделение гос. менеджмента. Встреча и лекция с проф. г-ном Мики Малул- аадемическим руководителем программы кадетов.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12.30-13.30 – обед в университете.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13.30-14.30 -Поездка в город Иерухам.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Экскурсия по городу.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Встреча с кадетами, работающими в этом городе, и с городским руководством.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Знакомство с общественной организацией: "Будущее в пустыне".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17.30-19.00- возвращение в гостиницу.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> 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седьмой</w:t>
      </w: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12.2.2016, пятница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8.00- 19.00 Экскурсия на Мёртвое море с тур-гидом. Гид- Александр Койфман.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20.00-церемония закрытия стажировки и раздача сертификатов.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</w:rPr>
        <w:t>День Восьмой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>13.2.2016, суббота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>12.30- выезд из гостиницы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возвращение на Родину. 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eastAsia="Times New Roman" w:cs="Times New Roman"/>
          <w:b/>
          <w:bCs/>
          <w:noProof/>
          <w:rtl/>
          <w:lang w:val="en-US" w:bidi="he-IL"/>
        </w:rPr>
        <w:drawing>
          <wp:inline distT="0" distB="0" distL="0" distR="0" wp14:anchorId="55B15FB2" wp14:editId="10B1127F">
            <wp:extent cx="5940425" cy="435610"/>
            <wp:effectExtent l="0" t="0" r="3175" b="2540"/>
            <wp:docPr id="8" name="Picture 8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> </w:t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br/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320F0C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</w:p>
    <w:p w:rsidR="00093460" w:rsidRPr="00320F0C" w:rsidRDefault="00093460" w:rsidP="0009346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t> </w:t>
      </w:r>
    </w:p>
    <w:p w:rsidR="00093460" w:rsidRPr="00320F0C" w:rsidRDefault="00093460" w:rsidP="0009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br/>
      </w:r>
      <w:r w:rsidRPr="00320F0C">
        <w:rPr>
          <w:rFonts w:ascii="Times New Roman" w:eastAsia="Times New Roman" w:hAnsi="Times New Roman" w:cs="Arial" w:hint="cs"/>
          <w:color w:val="000000"/>
          <w:sz w:val="24"/>
          <w:szCs w:val="24"/>
          <w:rtl/>
        </w:rPr>
        <w:br/>
      </w:r>
    </w:p>
    <w:p w:rsidR="00093460" w:rsidRPr="00320F0C" w:rsidRDefault="00093460" w:rsidP="00093460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320F0C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</w:p>
    <w:p w:rsidR="00093460" w:rsidRPr="00320F0C" w:rsidRDefault="00093460" w:rsidP="00093460">
      <w:pPr>
        <w:rPr>
          <w:rtl/>
        </w:rPr>
      </w:pPr>
    </w:p>
    <w:p w:rsidR="00F745EB" w:rsidRDefault="00F745EB" w:rsidP="00093460">
      <w:pPr>
        <w:bidi/>
        <w:outlineLvl w:val="0"/>
        <w:rPr>
          <w:rFonts w:eastAsia="Times New Roman" w:cs="Times New Roman"/>
          <w:b/>
          <w:bCs/>
          <w:i/>
          <w:iCs/>
          <w:u w:val="single"/>
          <w:rtl/>
          <w:lang w:bidi="he-IL"/>
        </w:rPr>
      </w:pPr>
    </w:p>
    <w:p w:rsidR="00A40387" w:rsidRPr="001D0EC4" w:rsidRDefault="00A40387" w:rsidP="00093460"/>
    <w:p w:rsidR="00A40387" w:rsidRDefault="00A40387" w:rsidP="00093460">
      <w:pPr>
        <w:pStyle w:val="PlainText"/>
      </w:pPr>
    </w:p>
    <w:p w:rsidR="00A40387" w:rsidRDefault="00A40387" w:rsidP="00093460">
      <w:pPr>
        <w:pStyle w:val="PlainText"/>
      </w:pPr>
    </w:p>
    <w:p w:rsidR="00A40387" w:rsidRDefault="00A40387" w:rsidP="00093460">
      <w:pPr>
        <w:pStyle w:val="PlainText"/>
      </w:pPr>
    </w:p>
    <w:p w:rsidR="00A40387" w:rsidRDefault="00A40387" w:rsidP="00093460">
      <w:pPr>
        <w:pStyle w:val="PlainText"/>
      </w:pPr>
    </w:p>
    <w:p w:rsidR="00F745EB" w:rsidRPr="007B4511" w:rsidRDefault="00F745EB" w:rsidP="00093460">
      <w:pPr>
        <w:bidi/>
        <w:outlineLvl w:val="0"/>
        <w:rPr>
          <w:rFonts w:eastAsia="Times New Roman" w:cs="Times New Roman"/>
          <w:b/>
          <w:bCs/>
          <w:lang w:val="en-US" w:bidi="he-IL"/>
        </w:rPr>
      </w:pPr>
    </w:p>
    <w:p w:rsidR="00F745EB" w:rsidRDefault="00F745EB" w:rsidP="00093460">
      <w:pPr>
        <w:bidi/>
        <w:outlineLvl w:val="0"/>
        <w:rPr>
          <w:rFonts w:eastAsia="Times New Roman" w:cs="Times New Roman"/>
          <w:b/>
          <w:bCs/>
          <w:rtl/>
        </w:rPr>
      </w:pPr>
    </w:p>
    <w:p w:rsidR="007B4511" w:rsidRDefault="007B4511" w:rsidP="00093460">
      <w:pPr>
        <w:bidi/>
        <w:outlineLvl w:val="0"/>
        <w:rPr>
          <w:rFonts w:eastAsia="Times New Roman" w:cs="Times New Roman"/>
          <w:b/>
          <w:bCs/>
          <w:rtl/>
          <w:lang w:bidi="he-IL"/>
        </w:rPr>
      </w:pPr>
    </w:p>
    <w:p w:rsidR="007B4511" w:rsidRDefault="007B4511" w:rsidP="00093460">
      <w:pPr>
        <w:bidi/>
        <w:outlineLvl w:val="0"/>
        <w:rPr>
          <w:rFonts w:eastAsia="Times New Roman" w:cs="Times New Roman"/>
          <w:b/>
          <w:bCs/>
          <w:rtl/>
          <w:lang w:bidi="he-IL"/>
        </w:rPr>
      </w:pPr>
    </w:p>
    <w:p w:rsidR="007B4511" w:rsidRDefault="007B4511" w:rsidP="00093460">
      <w:pPr>
        <w:bidi/>
        <w:outlineLvl w:val="0"/>
        <w:rPr>
          <w:rFonts w:eastAsia="Times New Roman" w:cs="Times New Roman"/>
          <w:b/>
          <w:bCs/>
          <w:rtl/>
          <w:lang w:bidi="he-IL"/>
        </w:rPr>
      </w:pPr>
    </w:p>
    <w:p w:rsidR="007B4511" w:rsidRDefault="007B4511" w:rsidP="00093460">
      <w:pPr>
        <w:bidi/>
        <w:outlineLvl w:val="0"/>
        <w:rPr>
          <w:rFonts w:eastAsia="Times New Roman" w:cs="Times New Roman"/>
          <w:b/>
          <w:bCs/>
          <w:rtl/>
          <w:lang w:bidi="he-IL"/>
        </w:rPr>
      </w:pPr>
    </w:p>
    <w:p w:rsidR="00F745EB" w:rsidRDefault="00F745EB" w:rsidP="00093460">
      <w:pPr>
        <w:bidi/>
        <w:outlineLvl w:val="0"/>
        <w:rPr>
          <w:rFonts w:eastAsia="Times New Roman" w:cs="Times New Roman"/>
          <w:b/>
          <w:bCs/>
          <w:rtl/>
        </w:rPr>
      </w:pPr>
    </w:p>
    <w:p w:rsidR="00F745EB" w:rsidRDefault="00F745EB" w:rsidP="00093460">
      <w:pPr>
        <w:bidi/>
        <w:outlineLvl w:val="0"/>
        <w:rPr>
          <w:rFonts w:eastAsia="Times New Roman" w:cs="Times New Roman"/>
          <w:b/>
          <w:bCs/>
          <w:rtl/>
          <w:lang w:bidi="he-IL"/>
        </w:rPr>
      </w:pPr>
    </w:p>
    <w:p w:rsidR="00F745EB" w:rsidRDefault="00F745EB" w:rsidP="00093460">
      <w:pPr>
        <w:bidi/>
        <w:outlineLvl w:val="0"/>
        <w:rPr>
          <w:rFonts w:eastAsia="Times New Roman" w:cs="Times New Roman"/>
          <w:b/>
          <w:bCs/>
          <w:rtl/>
          <w:lang w:bidi="he-IL"/>
        </w:rPr>
      </w:pPr>
    </w:p>
    <w:p w:rsidR="00F745EB" w:rsidRDefault="00F745EB" w:rsidP="00093460">
      <w:pPr>
        <w:bidi/>
        <w:outlineLvl w:val="0"/>
        <w:rPr>
          <w:rFonts w:eastAsia="Times New Roman" w:cs="Times New Roman"/>
          <w:b/>
          <w:bCs/>
          <w:rtl/>
        </w:rPr>
      </w:pPr>
    </w:p>
    <w:sectPr w:rsidR="00F7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A"/>
    <w:rsid w:val="00093460"/>
    <w:rsid w:val="00263EDE"/>
    <w:rsid w:val="00326250"/>
    <w:rsid w:val="0043678A"/>
    <w:rsid w:val="00506E4B"/>
    <w:rsid w:val="00515A24"/>
    <w:rsid w:val="005F2D7C"/>
    <w:rsid w:val="007459CD"/>
    <w:rsid w:val="00782547"/>
    <w:rsid w:val="007B4511"/>
    <w:rsid w:val="00A22E47"/>
    <w:rsid w:val="00A40387"/>
    <w:rsid w:val="00B76922"/>
    <w:rsid w:val="00CD4631"/>
    <w:rsid w:val="00D14701"/>
    <w:rsid w:val="00D9073C"/>
    <w:rsid w:val="00E471F1"/>
    <w:rsid w:val="00E9258E"/>
    <w:rsid w:val="00EF3584"/>
    <w:rsid w:val="00F41E47"/>
    <w:rsid w:val="00F745EB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5A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F41E4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41E47"/>
    <w:rPr>
      <w:rFonts w:ascii="Consolas" w:eastAsia="Times New Roman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rsid w:val="00F41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41E47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5A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F41E4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41E47"/>
    <w:rPr>
      <w:rFonts w:ascii="Consolas" w:eastAsia="Times New Roman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rsid w:val="00F41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41E4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D77A-CB51-463C-B633-6645F120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Светашова Юлия Вячеславовна (C1R249N03 - suv)</dc:creator>
  <cp:lastModifiedBy>berta</cp:lastModifiedBy>
  <cp:revision>2</cp:revision>
  <cp:lastPrinted>2016-02-02T18:45:00Z</cp:lastPrinted>
  <dcterms:created xsi:type="dcterms:W3CDTF">2019-07-31T08:16:00Z</dcterms:created>
  <dcterms:modified xsi:type="dcterms:W3CDTF">2019-07-31T08:16:00Z</dcterms:modified>
</cp:coreProperties>
</file>